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47E" w:rsidRPr="00CC4F91" w:rsidRDefault="0019247E" w:rsidP="0019247E">
      <w:pPr>
        <w:pStyle w:val="Bezmezer"/>
        <w:shd w:val="clear" w:color="auto" w:fill="FFFFFF" w:themeFill="background1"/>
        <w:jc w:val="both"/>
        <w:rPr>
          <w:b/>
          <w:szCs w:val="24"/>
        </w:rPr>
      </w:pPr>
      <w:r w:rsidRPr="00CC4F91">
        <w:rPr>
          <w:b/>
          <w:szCs w:val="24"/>
        </w:rPr>
        <w:t xml:space="preserve">Příloha č. 1 </w:t>
      </w:r>
      <w:r>
        <w:rPr>
          <w:b/>
          <w:szCs w:val="24"/>
        </w:rPr>
        <w:t xml:space="preserve">Smlouvy </w:t>
      </w:r>
      <w:r w:rsidRPr="00CC4F91">
        <w:rPr>
          <w:b/>
          <w:szCs w:val="24"/>
        </w:rPr>
        <w:t>– Seznam prací a služeb s popisem činností</w:t>
      </w:r>
    </w:p>
    <w:p w:rsidR="0019247E" w:rsidRDefault="0019247E" w:rsidP="0019247E">
      <w:pPr>
        <w:pStyle w:val="Bezmezer"/>
        <w:shd w:val="clear" w:color="auto" w:fill="FFFFFF" w:themeFill="background1"/>
        <w:jc w:val="both"/>
        <w:rPr>
          <w:szCs w:val="24"/>
        </w:rPr>
      </w:pPr>
    </w:p>
    <w:p w:rsidR="0019247E" w:rsidRDefault="0019247E" w:rsidP="0019247E">
      <w:pPr>
        <w:pStyle w:val="Bezmezer"/>
        <w:shd w:val="clear" w:color="auto" w:fill="FFFFFF" w:themeFill="background1"/>
        <w:jc w:val="both"/>
        <w:rPr>
          <w:szCs w:val="24"/>
        </w:rPr>
      </w:pPr>
      <w:bookmarkStart w:id="0" w:name="_GoBack"/>
      <w:bookmarkEnd w:id="0"/>
    </w:p>
    <w:p w:rsidR="0019247E" w:rsidRDefault="0019247E" w:rsidP="0019247E">
      <w:pPr>
        <w:pStyle w:val="Bezmezer"/>
        <w:shd w:val="clear" w:color="auto" w:fill="FFFFFF" w:themeFill="background1"/>
        <w:jc w:val="both"/>
        <w:rPr>
          <w:szCs w:val="24"/>
        </w:rPr>
      </w:pPr>
    </w:p>
    <w:p w:rsidR="0019247E" w:rsidRDefault="0019247E" w:rsidP="0019247E">
      <w:pPr>
        <w:pStyle w:val="Bezmezer"/>
        <w:shd w:val="clear" w:color="auto" w:fill="FFFFFF" w:themeFill="background1"/>
        <w:jc w:val="both"/>
        <w:rPr>
          <w:szCs w:val="24"/>
        </w:rPr>
      </w:pPr>
    </w:p>
    <w:p w:rsidR="0019247E" w:rsidRDefault="0019247E" w:rsidP="0019247E">
      <w:pPr>
        <w:pStyle w:val="Bezmezer"/>
        <w:shd w:val="clear" w:color="auto" w:fill="FFFFFF" w:themeFill="background1"/>
        <w:jc w:val="center"/>
        <w:rPr>
          <w:b/>
          <w:sz w:val="36"/>
          <w:szCs w:val="24"/>
        </w:rPr>
      </w:pPr>
      <w:r w:rsidRPr="005B1A8F">
        <w:rPr>
          <w:b/>
          <w:sz w:val="36"/>
          <w:szCs w:val="24"/>
        </w:rPr>
        <w:t>Seznam prací a služeb s popisem činnosti</w:t>
      </w:r>
    </w:p>
    <w:p w:rsidR="0019247E" w:rsidRDefault="0019247E" w:rsidP="0019247E">
      <w:pPr>
        <w:pStyle w:val="Bezmezer"/>
        <w:shd w:val="clear" w:color="auto" w:fill="FFFFFF" w:themeFill="background1"/>
        <w:jc w:val="center"/>
        <w:rPr>
          <w:b/>
          <w:sz w:val="36"/>
          <w:szCs w:val="24"/>
        </w:rPr>
      </w:pPr>
    </w:p>
    <w:p w:rsidR="0019247E" w:rsidRDefault="0019247E" w:rsidP="0019247E">
      <w:pPr>
        <w:pStyle w:val="Bezmezer"/>
        <w:shd w:val="clear" w:color="auto" w:fill="FFFFFF" w:themeFill="background1"/>
        <w:jc w:val="center"/>
        <w:rPr>
          <w:b/>
          <w:sz w:val="36"/>
          <w:szCs w:val="24"/>
        </w:rPr>
      </w:pP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61"/>
        <w:gridCol w:w="2400"/>
        <w:gridCol w:w="992"/>
        <w:gridCol w:w="5386"/>
      </w:tblGrid>
      <w:tr w:rsidR="0019247E" w:rsidRPr="00CC3FBD" w:rsidTr="00CB4E19">
        <w:tc>
          <w:tcPr>
            <w:tcW w:w="861" w:type="dxa"/>
          </w:tcPr>
          <w:p w:rsidR="0019247E" w:rsidRPr="00A47860" w:rsidRDefault="0019247E" w:rsidP="00CB4E19">
            <w:pPr>
              <w:pStyle w:val="Bezmezer"/>
              <w:jc w:val="both"/>
              <w:rPr>
                <w:b/>
                <w:sz w:val="20"/>
                <w:szCs w:val="24"/>
              </w:rPr>
            </w:pPr>
            <w:r w:rsidRPr="00A47860">
              <w:rPr>
                <w:b/>
                <w:sz w:val="20"/>
                <w:szCs w:val="24"/>
              </w:rPr>
              <w:t>Položka</w:t>
            </w:r>
          </w:p>
        </w:tc>
        <w:tc>
          <w:tcPr>
            <w:tcW w:w="2400" w:type="dxa"/>
          </w:tcPr>
          <w:p w:rsidR="0019247E" w:rsidRPr="00A47860" w:rsidRDefault="0019247E" w:rsidP="00CB4E19">
            <w:pPr>
              <w:pStyle w:val="Bezmezer"/>
              <w:jc w:val="both"/>
              <w:rPr>
                <w:b/>
                <w:sz w:val="20"/>
                <w:szCs w:val="24"/>
              </w:rPr>
            </w:pPr>
            <w:r w:rsidRPr="00A47860">
              <w:rPr>
                <w:b/>
                <w:sz w:val="20"/>
                <w:szCs w:val="24"/>
              </w:rPr>
              <w:t>Název</w:t>
            </w:r>
          </w:p>
        </w:tc>
        <w:tc>
          <w:tcPr>
            <w:tcW w:w="992" w:type="dxa"/>
          </w:tcPr>
          <w:p w:rsidR="0019247E" w:rsidRPr="00A47860" w:rsidRDefault="0019247E" w:rsidP="00CB4E19">
            <w:pPr>
              <w:pStyle w:val="Bezmezer"/>
              <w:jc w:val="both"/>
              <w:rPr>
                <w:b/>
                <w:sz w:val="20"/>
                <w:szCs w:val="24"/>
              </w:rPr>
            </w:pPr>
            <w:r w:rsidRPr="00A47860">
              <w:rPr>
                <w:b/>
                <w:sz w:val="20"/>
                <w:szCs w:val="24"/>
              </w:rPr>
              <w:t>Jednotka</w:t>
            </w:r>
          </w:p>
        </w:tc>
        <w:tc>
          <w:tcPr>
            <w:tcW w:w="5386" w:type="dxa"/>
          </w:tcPr>
          <w:p w:rsidR="0019247E" w:rsidRPr="00A47860" w:rsidRDefault="0019247E" w:rsidP="00CB4E19">
            <w:pPr>
              <w:pStyle w:val="Bezmezer"/>
              <w:jc w:val="both"/>
              <w:rPr>
                <w:b/>
                <w:sz w:val="20"/>
                <w:szCs w:val="24"/>
              </w:rPr>
            </w:pPr>
            <w:r w:rsidRPr="00A47860">
              <w:rPr>
                <w:b/>
                <w:sz w:val="20"/>
                <w:szCs w:val="24"/>
              </w:rPr>
              <w:t>Popis</w:t>
            </w:r>
          </w:p>
        </w:tc>
      </w:tr>
      <w:tr w:rsidR="0019247E" w:rsidTr="00CB4E19">
        <w:tc>
          <w:tcPr>
            <w:tcW w:w="861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 w:rsidRPr="00A47860">
              <w:rPr>
                <w:sz w:val="20"/>
                <w:szCs w:val="24"/>
              </w:rPr>
              <w:t>1</w:t>
            </w:r>
          </w:p>
        </w:tc>
        <w:tc>
          <w:tcPr>
            <w:tcW w:w="2400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 w:rsidRPr="00A47860">
              <w:rPr>
                <w:sz w:val="20"/>
                <w:szCs w:val="24"/>
              </w:rPr>
              <w:t>Likvidační posyp chemie</w:t>
            </w:r>
          </w:p>
        </w:tc>
        <w:tc>
          <w:tcPr>
            <w:tcW w:w="992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  <w:vertAlign w:val="superscript"/>
              </w:rPr>
            </w:pPr>
            <w:r w:rsidRPr="00A47860">
              <w:rPr>
                <w:sz w:val="20"/>
                <w:szCs w:val="24"/>
              </w:rPr>
              <w:t>Kč/m</w:t>
            </w:r>
            <w:r w:rsidRPr="00A47860">
              <w:rPr>
                <w:sz w:val="20"/>
                <w:szCs w:val="24"/>
                <w:vertAlign w:val="superscript"/>
              </w:rPr>
              <w:t>2</w:t>
            </w:r>
          </w:p>
        </w:tc>
        <w:tc>
          <w:tcPr>
            <w:tcW w:w="5386" w:type="dxa"/>
          </w:tcPr>
          <w:p w:rsidR="0019247E" w:rsidRPr="00A47860" w:rsidRDefault="0019247E" w:rsidP="00CB4E19">
            <w:pPr>
              <w:pStyle w:val="Bezmezer"/>
              <w:jc w:val="both"/>
              <w:rPr>
                <w:sz w:val="20"/>
                <w:szCs w:val="24"/>
              </w:rPr>
            </w:pPr>
            <w:r w:rsidRPr="00A47860">
              <w:rPr>
                <w:sz w:val="20"/>
                <w:szCs w:val="24"/>
              </w:rPr>
              <w:t>Posyp chemickými materiály se provádí na vzniklé náledí, nebo do sněhové vrstvy maximální výše 3 cm tak, aby byla zajištěna sjízdnost minimálně jednoho jízdního pruhu v každém směru. Dávkování: 10-20 g/m</w:t>
            </w:r>
            <w:r w:rsidRPr="00A47860">
              <w:rPr>
                <w:sz w:val="20"/>
                <w:szCs w:val="24"/>
                <w:vertAlign w:val="superscript"/>
              </w:rPr>
              <w:t>2</w:t>
            </w:r>
            <w:r w:rsidRPr="00A47860">
              <w:rPr>
                <w:sz w:val="20"/>
                <w:szCs w:val="24"/>
              </w:rPr>
              <w:t xml:space="preserve"> (vlhčená sůl, 20-40 g/m</w:t>
            </w:r>
            <w:r w:rsidRPr="00A47860">
              <w:rPr>
                <w:sz w:val="20"/>
                <w:szCs w:val="24"/>
                <w:vertAlign w:val="superscript"/>
              </w:rPr>
              <w:t>2</w:t>
            </w:r>
            <w:r w:rsidR="00F35151">
              <w:rPr>
                <w:sz w:val="20"/>
                <w:szCs w:val="24"/>
              </w:rPr>
              <w:t xml:space="preserve"> </w:t>
            </w:r>
            <w:r w:rsidRPr="00A47860">
              <w:rPr>
                <w:sz w:val="20"/>
                <w:szCs w:val="24"/>
              </w:rPr>
              <w:t>krystalická sůl). V činnosti je zahrnuta cena za použitý chemický materiál, práci pracovníka a použití mechanizmu včetně nájezdových hodin.</w:t>
            </w:r>
          </w:p>
        </w:tc>
      </w:tr>
      <w:tr w:rsidR="0019247E" w:rsidTr="00CB4E19">
        <w:tc>
          <w:tcPr>
            <w:tcW w:w="861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</w:t>
            </w:r>
          </w:p>
        </w:tc>
        <w:tc>
          <w:tcPr>
            <w:tcW w:w="2400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Likvidační posyp </w:t>
            </w:r>
            <w:proofErr w:type="spellStart"/>
            <w:r>
              <w:rPr>
                <w:sz w:val="20"/>
                <w:szCs w:val="24"/>
              </w:rPr>
              <w:t>inert</w:t>
            </w:r>
            <w:proofErr w:type="spellEnd"/>
          </w:p>
        </w:tc>
        <w:tc>
          <w:tcPr>
            <w:tcW w:w="992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 w:rsidRPr="00A47860">
              <w:rPr>
                <w:sz w:val="20"/>
                <w:szCs w:val="24"/>
              </w:rPr>
              <w:t>Kč/m</w:t>
            </w:r>
            <w:r w:rsidRPr="00A47860">
              <w:rPr>
                <w:sz w:val="20"/>
                <w:szCs w:val="24"/>
                <w:vertAlign w:val="superscript"/>
              </w:rPr>
              <w:t>2</w:t>
            </w:r>
          </w:p>
        </w:tc>
        <w:tc>
          <w:tcPr>
            <w:tcW w:w="5386" w:type="dxa"/>
          </w:tcPr>
          <w:p w:rsidR="0019247E" w:rsidRPr="00655734" w:rsidRDefault="0019247E" w:rsidP="00CB4E19">
            <w:pPr>
              <w:pStyle w:val="Bezmezer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Posyp inertními materiály se provádí na vzniklé náledí, nebo do sněhové vrstvy maximální výše 3 cm tak, aby byla zajištěna sjízdnost minimálně jednoho jízdního pruhu v každém směru. Dávkování: Drť zrnitosti 2/4 nebo 4/8 70-500 g/m</w:t>
            </w:r>
            <w:r>
              <w:rPr>
                <w:sz w:val="20"/>
                <w:szCs w:val="24"/>
                <w:vertAlign w:val="superscript"/>
              </w:rPr>
              <w:t>2</w:t>
            </w:r>
            <w:r>
              <w:rPr>
                <w:sz w:val="20"/>
                <w:szCs w:val="24"/>
              </w:rPr>
              <w:t>, písek 70-500 g/m</w:t>
            </w:r>
            <w:r>
              <w:rPr>
                <w:sz w:val="20"/>
                <w:szCs w:val="24"/>
                <w:vertAlign w:val="superscript"/>
              </w:rPr>
              <w:t>2</w:t>
            </w:r>
            <w:r>
              <w:rPr>
                <w:sz w:val="20"/>
                <w:szCs w:val="24"/>
              </w:rPr>
              <w:t>. V činnosti je zahrnuta cena za použitý inertní materiál, práci pracovníka a použití mechanismu včetně nájezdových hodin.</w:t>
            </w:r>
          </w:p>
        </w:tc>
      </w:tr>
      <w:tr w:rsidR="0019247E" w:rsidTr="00CB4E19">
        <w:tc>
          <w:tcPr>
            <w:tcW w:w="861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</w:t>
            </w:r>
          </w:p>
        </w:tc>
        <w:tc>
          <w:tcPr>
            <w:tcW w:w="2400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Lokální zásah</w:t>
            </w:r>
          </w:p>
        </w:tc>
        <w:tc>
          <w:tcPr>
            <w:tcW w:w="992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 w:rsidRPr="00A47860">
              <w:rPr>
                <w:sz w:val="20"/>
                <w:szCs w:val="24"/>
              </w:rPr>
              <w:t>Kč/m</w:t>
            </w:r>
            <w:r w:rsidRPr="00A47860">
              <w:rPr>
                <w:sz w:val="20"/>
                <w:szCs w:val="24"/>
                <w:vertAlign w:val="superscript"/>
              </w:rPr>
              <w:t>2</w:t>
            </w:r>
          </w:p>
        </w:tc>
        <w:tc>
          <w:tcPr>
            <w:tcW w:w="5386" w:type="dxa"/>
          </w:tcPr>
          <w:p w:rsidR="0019247E" w:rsidRPr="00A47860" w:rsidRDefault="0019247E" w:rsidP="00CB4E19">
            <w:pPr>
              <w:pStyle w:val="Bezmezer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Lokální zásahy jsou prováděny na výzvu pověřeného pracovníka ÚMČ Praha 12 při bodových závadách ve sjízdnosti motoristických komunikací. Posyp se provádí chemickými nebo inertními materiály. V činnosti je zahrnuta cena za chemický nebo inertní materiál v závislosti na druhu zařazení komunikace, práci pracovníka a použití mechanizmu včetně nájezdových hodin.</w:t>
            </w:r>
          </w:p>
        </w:tc>
      </w:tr>
      <w:tr w:rsidR="0019247E" w:rsidTr="00CB4E19">
        <w:tc>
          <w:tcPr>
            <w:tcW w:w="861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4</w:t>
            </w:r>
          </w:p>
        </w:tc>
        <w:tc>
          <w:tcPr>
            <w:tcW w:w="2400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Sdružený výkon</w:t>
            </w:r>
          </w:p>
        </w:tc>
        <w:tc>
          <w:tcPr>
            <w:tcW w:w="992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 w:rsidRPr="00A47860">
              <w:rPr>
                <w:sz w:val="20"/>
                <w:szCs w:val="24"/>
              </w:rPr>
              <w:t>Kč/m</w:t>
            </w:r>
            <w:r w:rsidRPr="00A47860">
              <w:rPr>
                <w:sz w:val="20"/>
                <w:szCs w:val="24"/>
                <w:vertAlign w:val="superscript"/>
              </w:rPr>
              <w:t>2</w:t>
            </w:r>
          </w:p>
        </w:tc>
        <w:tc>
          <w:tcPr>
            <w:tcW w:w="5386" w:type="dxa"/>
          </w:tcPr>
          <w:p w:rsidR="0019247E" w:rsidRPr="00A47860" w:rsidRDefault="0019247E" w:rsidP="00CB4E19">
            <w:pPr>
              <w:pStyle w:val="Bezmezer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Pluhování s likvidačním posypem. Pluhování se provádí ták, že zbylá vrstva sněhu nemá přesáhnout výšku 3 cm. Při pluhování je třeba přihlédnout ke stavebně technickému stavu vozovky. Dodavatel zahájí pluhování dle místní situace, začátek pluhování oznámí. V činnosti je zahrnuta cena za posypový materiál, práci pracovníka a použití mechanizmu včetně nájezdových hodin.</w:t>
            </w:r>
          </w:p>
        </w:tc>
      </w:tr>
      <w:tr w:rsidR="0019247E" w:rsidTr="00CB4E19">
        <w:tc>
          <w:tcPr>
            <w:tcW w:w="861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5</w:t>
            </w:r>
          </w:p>
        </w:tc>
        <w:tc>
          <w:tcPr>
            <w:tcW w:w="2400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Nákladní vozidlo 2-8 tun</w:t>
            </w:r>
          </w:p>
        </w:tc>
        <w:tc>
          <w:tcPr>
            <w:tcW w:w="992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Kč/hod</w:t>
            </w:r>
          </w:p>
        </w:tc>
        <w:tc>
          <w:tcPr>
            <w:tcW w:w="5386" w:type="dxa"/>
          </w:tcPr>
          <w:p w:rsidR="0019247E" w:rsidRPr="00A47860" w:rsidRDefault="0019247E" w:rsidP="00CB4E19">
            <w:pPr>
              <w:pStyle w:val="Bezmezer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Použití mechanizmu v hodinové sazbě. V činnosti je zahrnuta cena i za práci pracovníka včetně nájezdových hodin.</w:t>
            </w:r>
          </w:p>
        </w:tc>
      </w:tr>
      <w:tr w:rsidR="0019247E" w:rsidTr="00CB4E19">
        <w:tc>
          <w:tcPr>
            <w:tcW w:w="861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6</w:t>
            </w:r>
          </w:p>
        </w:tc>
        <w:tc>
          <w:tcPr>
            <w:tcW w:w="2400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Nákladní vozidlo do 2 tun – s přídavným zařízením</w:t>
            </w:r>
          </w:p>
        </w:tc>
        <w:tc>
          <w:tcPr>
            <w:tcW w:w="992" w:type="dxa"/>
            <w:vAlign w:val="center"/>
          </w:tcPr>
          <w:p w:rsidR="0019247E" w:rsidRPr="00DC5A0C" w:rsidRDefault="0019247E" w:rsidP="00CB4E19">
            <w:pPr>
              <w:pStyle w:val="Bezmezer"/>
              <w:jc w:val="center"/>
              <w:rPr>
                <w:sz w:val="20"/>
                <w:szCs w:val="24"/>
                <w:vertAlign w:val="superscript"/>
              </w:rPr>
            </w:pPr>
            <w:r>
              <w:rPr>
                <w:sz w:val="20"/>
                <w:szCs w:val="24"/>
              </w:rPr>
              <w:t>Kč/m</w:t>
            </w:r>
            <w:r>
              <w:rPr>
                <w:sz w:val="20"/>
                <w:szCs w:val="24"/>
                <w:vertAlign w:val="superscript"/>
              </w:rPr>
              <w:t>2</w:t>
            </w:r>
          </w:p>
        </w:tc>
        <w:tc>
          <w:tcPr>
            <w:tcW w:w="5386" w:type="dxa"/>
          </w:tcPr>
          <w:p w:rsidR="0019247E" w:rsidRPr="00A47860" w:rsidRDefault="0019247E" w:rsidP="00CB4E19">
            <w:pPr>
              <w:pStyle w:val="Bezmezer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Mechanický smeták, pluh. V činnosti je zahrnuta cena za práci pracovníka, použití mechanizmu včetně nájezdových hodin.</w:t>
            </w:r>
          </w:p>
        </w:tc>
      </w:tr>
      <w:tr w:rsidR="0019247E" w:rsidTr="00CB4E19">
        <w:tc>
          <w:tcPr>
            <w:tcW w:w="861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7</w:t>
            </w:r>
          </w:p>
        </w:tc>
        <w:tc>
          <w:tcPr>
            <w:tcW w:w="2400" w:type="dxa"/>
            <w:vAlign w:val="center"/>
          </w:tcPr>
          <w:p w:rsidR="0019247E" w:rsidRPr="00E6445E" w:rsidRDefault="0019247E" w:rsidP="00CB4E19">
            <w:pPr>
              <w:pStyle w:val="Bezmezer"/>
              <w:jc w:val="center"/>
              <w:rPr>
                <w:sz w:val="20"/>
                <w:szCs w:val="24"/>
                <w:vertAlign w:val="superscript"/>
              </w:rPr>
            </w:pPr>
            <w:r>
              <w:rPr>
                <w:sz w:val="20"/>
                <w:szCs w:val="24"/>
              </w:rPr>
              <w:t>Nakladač o objemu lžíce do 1 m</w:t>
            </w:r>
            <w:r>
              <w:rPr>
                <w:sz w:val="20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Kč/hod</w:t>
            </w:r>
          </w:p>
        </w:tc>
        <w:tc>
          <w:tcPr>
            <w:tcW w:w="5386" w:type="dxa"/>
          </w:tcPr>
          <w:p w:rsidR="0019247E" w:rsidRPr="00A47860" w:rsidRDefault="0019247E" w:rsidP="00CB4E19">
            <w:pPr>
              <w:pStyle w:val="Bezmezer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Použití mechanismu v hodinové sazbě. Mechanismus typu </w:t>
            </w:r>
            <w:proofErr w:type="spellStart"/>
            <w:r>
              <w:rPr>
                <w:sz w:val="20"/>
                <w:szCs w:val="24"/>
              </w:rPr>
              <w:t>Bobcat</w:t>
            </w:r>
            <w:proofErr w:type="spellEnd"/>
            <w:r>
              <w:rPr>
                <w:sz w:val="20"/>
                <w:szCs w:val="24"/>
              </w:rPr>
              <w:t>, UNC, apod. V činnosti je zahrnuta cena za práci pracovníka, použití mechanizmu včetně nájezdových hodin.</w:t>
            </w:r>
          </w:p>
        </w:tc>
      </w:tr>
      <w:tr w:rsidR="0019247E" w:rsidTr="00CB4E19">
        <w:tc>
          <w:tcPr>
            <w:tcW w:w="861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8</w:t>
            </w:r>
          </w:p>
        </w:tc>
        <w:tc>
          <w:tcPr>
            <w:tcW w:w="2400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Pracovní pohotovost – komunikace II. a III. pořadí</w:t>
            </w:r>
          </w:p>
        </w:tc>
        <w:tc>
          <w:tcPr>
            <w:tcW w:w="992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Kč/hod</w:t>
            </w:r>
          </w:p>
        </w:tc>
        <w:tc>
          <w:tcPr>
            <w:tcW w:w="5386" w:type="dxa"/>
          </w:tcPr>
          <w:p w:rsidR="0019247E" w:rsidRDefault="0019247E" w:rsidP="0019247E">
            <w:pPr>
              <w:pStyle w:val="Bezmezer"/>
              <w:numPr>
                <w:ilvl w:val="0"/>
                <w:numId w:val="1"/>
              </w:numPr>
              <w:ind w:left="317" w:hanging="283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pracovníci se zdržují na pracovišti</w:t>
            </w:r>
          </w:p>
          <w:p w:rsidR="0019247E" w:rsidRDefault="0019247E" w:rsidP="0019247E">
            <w:pPr>
              <w:pStyle w:val="Bezmezer"/>
              <w:numPr>
                <w:ilvl w:val="0"/>
                <w:numId w:val="1"/>
              </w:numPr>
              <w:ind w:left="317" w:hanging="283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pracovní pohotovost vyhlašuje TSK</w:t>
            </w:r>
          </w:p>
          <w:p w:rsidR="0019247E" w:rsidRDefault="0019247E" w:rsidP="0019247E">
            <w:pPr>
              <w:pStyle w:val="Bezmezer"/>
              <w:numPr>
                <w:ilvl w:val="0"/>
                <w:numId w:val="1"/>
              </w:numPr>
              <w:ind w:left="317" w:hanging="283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MČ Praha 12 pohotovost potvrdí nebo zruší</w:t>
            </w:r>
          </w:p>
          <w:p w:rsidR="0019247E" w:rsidRPr="00A47860" w:rsidRDefault="0019247E" w:rsidP="0019247E">
            <w:pPr>
              <w:pStyle w:val="Bezmezer"/>
              <w:numPr>
                <w:ilvl w:val="0"/>
                <w:numId w:val="1"/>
              </w:numPr>
              <w:ind w:left="317" w:hanging="283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výjezd prvních mechanizmů do 30 minut po vyhlášení pokynu</w:t>
            </w:r>
          </w:p>
        </w:tc>
      </w:tr>
      <w:tr w:rsidR="0019247E" w:rsidTr="00CB4E19">
        <w:tc>
          <w:tcPr>
            <w:tcW w:w="861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9</w:t>
            </w:r>
          </w:p>
        </w:tc>
        <w:tc>
          <w:tcPr>
            <w:tcW w:w="2400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Domácí pohotovost – komunikace II. a III. pořadí</w:t>
            </w:r>
          </w:p>
        </w:tc>
        <w:tc>
          <w:tcPr>
            <w:tcW w:w="992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Kč/hod</w:t>
            </w:r>
          </w:p>
        </w:tc>
        <w:tc>
          <w:tcPr>
            <w:tcW w:w="5386" w:type="dxa"/>
          </w:tcPr>
          <w:p w:rsidR="0019247E" w:rsidRDefault="0019247E" w:rsidP="0019247E">
            <w:pPr>
              <w:pStyle w:val="Bezmezer"/>
              <w:numPr>
                <w:ilvl w:val="0"/>
                <w:numId w:val="1"/>
              </w:numPr>
              <w:ind w:left="317" w:hanging="283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pracovníci se zdržují v místě bydliště</w:t>
            </w:r>
          </w:p>
          <w:p w:rsidR="0019247E" w:rsidRDefault="0019247E" w:rsidP="0019247E">
            <w:pPr>
              <w:pStyle w:val="Bezmezer"/>
              <w:numPr>
                <w:ilvl w:val="0"/>
                <w:numId w:val="1"/>
              </w:numPr>
              <w:ind w:left="317" w:hanging="283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domácí pohotovost vyhlašuje dispečink TSK</w:t>
            </w:r>
          </w:p>
          <w:p w:rsidR="0019247E" w:rsidRDefault="0019247E" w:rsidP="0019247E">
            <w:pPr>
              <w:pStyle w:val="Bezmezer"/>
              <w:numPr>
                <w:ilvl w:val="0"/>
                <w:numId w:val="1"/>
              </w:numPr>
              <w:ind w:left="317" w:hanging="283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MČ Praha 12 pohotovost potvrdí nebo zruší</w:t>
            </w:r>
          </w:p>
          <w:p w:rsidR="0019247E" w:rsidRPr="00A47860" w:rsidRDefault="0019247E" w:rsidP="0019247E">
            <w:pPr>
              <w:pStyle w:val="Bezmezer"/>
              <w:numPr>
                <w:ilvl w:val="0"/>
                <w:numId w:val="1"/>
              </w:numPr>
              <w:ind w:left="317" w:hanging="283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zahájení práce na programech do 4 hod. 30 min. po vyhlášení pokynu</w:t>
            </w:r>
          </w:p>
        </w:tc>
      </w:tr>
      <w:tr w:rsidR="0019247E" w:rsidTr="00CB4E19">
        <w:tc>
          <w:tcPr>
            <w:tcW w:w="861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lastRenderedPageBreak/>
              <w:t>10</w:t>
            </w:r>
          </w:p>
        </w:tc>
        <w:tc>
          <w:tcPr>
            <w:tcW w:w="2400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Pracovní pohotovost – pracovník ručního čištění</w:t>
            </w:r>
          </w:p>
        </w:tc>
        <w:tc>
          <w:tcPr>
            <w:tcW w:w="992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Kč/hod</w:t>
            </w:r>
          </w:p>
        </w:tc>
        <w:tc>
          <w:tcPr>
            <w:tcW w:w="5386" w:type="dxa"/>
          </w:tcPr>
          <w:p w:rsidR="0019247E" w:rsidRDefault="0019247E" w:rsidP="0019247E">
            <w:pPr>
              <w:pStyle w:val="Bezmezer"/>
              <w:numPr>
                <w:ilvl w:val="0"/>
                <w:numId w:val="1"/>
              </w:numPr>
              <w:ind w:left="317" w:hanging="283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pracovníci se zdržují na pracovišti</w:t>
            </w:r>
          </w:p>
          <w:p w:rsidR="0019247E" w:rsidRDefault="0019247E" w:rsidP="0019247E">
            <w:pPr>
              <w:pStyle w:val="Bezmezer"/>
              <w:numPr>
                <w:ilvl w:val="0"/>
                <w:numId w:val="1"/>
              </w:numPr>
              <w:ind w:left="317" w:hanging="283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pracovní pohotovost vyhlašuje dispečink TSK</w:t>
            </w:r>
          </w:p>
          <w:p w:rsidR="0019247E" w:rsidRDefault="0019247E" w:rsidP="0019247E">
            <w:pPr>
              <w:pStyle w:val="Bezmezer"/>
              <w:numPr>
                <w:ilvl w:val="0"/>
                <w:numId w:val="1"/>
              </w:numPr>
              <w:ind w:left="317" w:hanging="283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MČ Praha 12 pohotovost potvrdí nebo zruší</w:t>
            </w:r>
          </w:p>
          <w:p w:rsidR="0019247E" w:rsidRDefault="0019247E" w:rsidP="0019247E">
            <w:pPr>
              <w:pStyle w:val="Bezmezer"/>
              <w:numPr>
                <w:ilvl w:val="0"/>
                <w:numId w:val="1"/>
              </w:numPr>
              <w:ind w:left="317" w:hanging="283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zahájení prací na zajištění schůdnosti ihned po vyhlášení pokynu pověřeného pracovníka ÚMČ Praha 12</w:t>
            </w:r>
          </w:p>
          <w:p w:rsidR="0019247E" w:rsidRPr="00400253" w:rsidRDefault="0019247E" w:rsidP="0019247E">
            <w:pPr>
              <w:pStyle w:val="Bezmezer"/>
              <w:numPr>
                <w:ilvl w:val="0"/>
                <w:numId w:val="1"/>
              </w:numPr>
              <w:ind w:left="317" w:hanging="283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zhotovitel zajistí pohotovostní službu pracovníků, případně mechanizmů</w:t>
            </w:r>
          </w:p>
        </w:tc>
      </w:tr>
      <w:tr w:rsidR="0019247E" w:rsidTr="00CB4E19">
        <w:tc>
          <w:tcPr>
            <w:tcW w:w="861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11</w:t>
            </w:r>
          </w:p>
        </w:tc>
        <w:tc>
          <w:tcPr>
            <w:tcW w:w="2400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Domácí pohotovost – pracovník ručního čištění</w:t>
            </w:r>
          </w:p>
        </w:tc>
        <w:tc>
          <w:tcPr>
            <w:tcW w:w="992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Kč/hod</w:t>
            </w:r>
          </w:p>
        </w:tc>
        <w:tc>
          <w:tcPr>
            <w:tcW w:w="5386" w:type="dxa"/>
          </w:tcPr>
          <w:p w:rsidR="0019247E" w:rsidRDefault="0019247E" w:rsidP="0019247E">
            <w:pPr>
              <w:pStyle w:val="Bezmezer"/>
              <w:numPr>
                <w:ilvl w:val="0"/>
                <w:numId w:val="1"/>
              </w:numPr>
              <w:ind w:left="317" w:hanging="283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pracovníci se zdržují v místě bydliště</w:t>
            </w:r>
          </w:p>
          <w:p w:rsidR="0019247E" w:rsidRDefault="0019247E" w:rsidP="0019247E">
            <w:pPr>
              <w:pStyle w:val="Bezmezer"/>
              <w:numPr>
                <w:ilvl w:val="0"/>
                <w:numId w:val="1"/>
              </w:numPr>
              <w:ind w:left="317" w:hanging="283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domácí pohotovost vyhlašuje dispečink TSK – MČ Praha 12 pohotovost potvrdí nebo zruší</w:t>
            </w:r>
          </w:p>
          <w:p w:rsidR="0019247E" w:rsidRPr="00A47860" w:rsidRDefault="0019247E" w:rsidP="0019247E">
            <w:pPr>
              <w:pStyle w:val="Bezmezer"/>
              <w:numPr>
                <w:ilvl w:val="0"/>
                <w:numId w:val="1"/>
              </w:numPr>
              <w:ind w:left="317" w:hanging="283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zahájení prací na zajištění schůdnosti do 4 hodin 30 minut po vyhlášení pokynu</w:t>
            </w:r>
          </w:p>
        </w:tc>
      </w:tr>
      <w:tr w:rsidR="0019247E" w:rsidTr="00CB4E19">
        <w:tc>
          <w:tcPr>
            <w:tcW w:w="861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12</w:t>
            </w:r>
          </w:p>
        </w:tc>
        <w:tc>
          <w:tcPr>
            <w:tcW w:w="2400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Sypací úseky – cesty, plochy</w:t>
            </w:r>
          </w:p>
        </w:tc>
        <w:tc>
          <w:tcPr>
            <w:tcW w:w="992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Kč/m</w:t>
            </w:r>
            <w:r>
              <w:rPr>
                <w:sz w:val="20"/>
                <w:szCs w:val="24"/>
                <w:vertAlign w:val="superscript"/>
              </w:rPr>
              <w:t>2</w:t>
            </w:r>
          </w:p>
        </w:tc>
        <w:tc>
          <w:tcPr>
            <w:tcW w:w="5386" w:type="dxa"/>
          </w:tcPr>
          <w:p w:rsidR="0019247E" w:rsidRDefault="0019247E" w:rsidP="00CB4E19">
            <w:pPr>
              <w:pStyle w:val="Bezmezer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Závady ve schůdnosti chodníků se odstraňují na části chodníků, které slouží výhradně chůzi:</w:t>
            </w:r>
          </w:p>
          <w:p w:rsidR="0019247E" w:rsidRDefault="0019247E" w:rsidP="0019247E">
            <w:pPr>
              <w:pStyle w:val="Bezmezer"/>
              <w:numPr>
                <w:ilvl w:val="0"/>
                <w:numId w:val="2"/>
              </w:numPr>
              <w:ind w:left="317" w:hanging="317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u chodníků, které jsou širší než 2m nejméně 1,5 m</w:t>
            </w:r>
          </w:p>
          <w:p w:rsidR="0019247E" w:rsidRDefault="0019247E" w:rsidP="0019247E">
            <w:pPr>
              <w:pStyle w:val="Bezmezer"/>
              <w:numPr>
                <w:ilvl w:val="0"/>
                <w:numId w:val="2"/>
              </w:numPr>
              <w:ind w:left="317" w:hanging="317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u chodníků, jejichž šířka je do 2 m nejméně 1 m</w:t>
            </w:r>
          </w:p>
          <w:p w:rsidR="0019247E" w:rsidRDefault="0019247E" w:rsidP="0019247E">
            <w:pPr>
              <w:pStyle w:val="Bezmezer"/>
              <w:numPr>
                <w:ilvl w:val="0"/>
                <w:numId w:val="2"/>
              </w:numPr>
              <w:ind w:left="317" w:hanging="317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u chodníků, jejichž šíře je do 1 m se odstraňují závady v celé šíři</w:t>
            </w:r>
          </w:p>
          <w:p w:rsidR="0019247E" w:rsidRPr="00EB474B" w:rsidRDefault="0019247E" w:rsidP="00CB4E19">
            <w:pPr>
              <w:pStyle w:val="Bezmezer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Použitý inertní materiál. Drť zrnitosti 2/4 nebo 4/8 70-500 g/m</w:t>
            </w:r>
            <w:r>
              <w:rPr>
                <w:sz w:val="20"/>
                <w:szCs w:val="24"/>
                <w:vertAlign w:val="superscript"/>
              </w:rPr>
              <w:t>2</w:t>
            </w:r>
            <w:r>
              <w:rPr>
                <w:sz w:val="20"/>
                <w:szCs w:val="24"/>
              </w:rPr>
              <w:t>, písek 70-500 g/m</w:t>
            </w:r>
            <w:r>
              <w:rPr>
                <w:sz w:val="20"/>
                <w:szCs w:val="24"/>
                <w:vertAlign w:val="superscript"/>
              </w:rPr>
              <w:t>2</w:t>
            </w:r>
            <w:r>
              <w:rPr>
                <w:sz w:val="20"/>
                <w:szCs w:val="24"/>
              </w:rPr>
              <w:t>. V činnosti je zahrnuta cena za inertní materiál, práci pracovníka-ů, použití dojezdového mechanizmu včetně nájezdových hodin.</w:t>
            </w:r>
          </w:p>
        </w:tc>
      </w:tr>
      <w:tr w:rsidR="0019247E" w:rsidTr="00CB4E19">
        <w:tc>
          <w:tcPr>
            <w:tcW w:w="861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13</w:t>
            </w:r>
          </w:p>
        </w:tc>
        <w:tc>
          <w:tcPr>
            <w:tcW w:w="2400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Sypací úseky – schody</w:t>
            </w:r>
          </w:p>
        </w:tc>
        <w:tc>
          <w:tcPr>
            <w:tcW w:w="992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Kč/m</w:t>
            </w:r>
            <w:r>
              <w:rPr>
                <w:sz w:val="20"/>
                <w:szCs w:val="24"/>
                <w:vertAlign w:val="superscript"/>
              </w:rPr>
              <w:t>2</w:t>
            </w:r>
          </w:p>
        </w:tc>
        <w:tc>
          <w:tcPr>
            <w:tcW w:w="5386" w:type="dxa"/>
          </w:tcPr>
          <w:p w:rsidR="0019247E" w:rsidRPr="00A47860" w:rsidRDefault="0019247E" w:rsidP="00CB4E19">
            <w:pPr>
              <w:pStyle w:val="Bezmezer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Údržba schodů v celé šíři posypem inertním materiálem. Drť zrnitosti 2/4 nebo 4/8 70-500 g/m</w:t>
            </w:r>
            <w:r>
              <w:rPr>
                <w:sz w:val="20"/>
                <w:szCs w:val="24"/>
                <w:vertAlign w:val="superscript"/>
              </w:rPr>
              <w:t>2</w:t>
            </w:r>
            <w:r>
              <w:rPr>
                <w:sz w:val="20"/>
                <w:szCs w:val="24"/>
              </w:rPr>
              <w:t>, písek 70-500 g/m</w:t>
            </w:r>
            <w:r>
              <w:rPr>
                <w:sz w:val="20"/>
                <w:szCs w:val="24"/>
                <w:vertAlign w:val="superscript"/>
              </w:rPr>
              <w:t>2</w:t>
            </w:r>
            <w:r>
              <w:rPr>
                <w:sz w:val="20"/>
                <w:szCs w:val="24"/>
              </w:rPr>
              <w:t>. V činnosti je zahrnuta cena za inertní materiál, práci pracovníka-ů, použití dojezdového mechanismu včetně nájezdových hodin.</w:t>
            </w:r>
          </w:p>
        </w:tc>
      </w:tr>
      <w:tr w:rsidR="0019247E" w:rsidTr="00CB4E19">
        <w:tc>
          <w:tcPr>
            <w:tcW w:w="861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14</w:t>
            </w:r>
          </w:p>
        </w:tc>
        <w:tc>
          <w:tcPr>
            <w:tcW w:w="2400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Strojní odstraňování sněhu každých 5 cm výšky – cesty, plochy.</w:t>
            </w:r>
          </w:p>
        </w:tc>
        <w:tc>
          <w:tcPr>
            <w:tcW w:w="992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Kč/m</w:t>
            </w:r>
            <w:r>
              <w:rPr>
                <w:sz w:val="20"/>
                <w:szCs w:val="24"/>
                <w:vertAlign w:val="superscript"/>
              </w:rPr>
              <w:t>2</w:t>
            </w:r>
          </w:p>
        </w:tc>
        <w:tc>
          <w:tcPr>
            <w:tcW w:w="5386" w:type="dxa"/>
          </w:tcPr>
          <w:p w:rsidR="0019247E" w:rsidRDefault="0019247E" w:rsidP="00CB4E19">
            <w:pPr>
              <w:pStyle w:val="Bezmezer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Závady ve schůdnosti chodníků se odstraňují na části chodníků, které slouží výhradně chůzi:</w:t>
            </w:r>
          </w:p>
          <w:p w:rsidR="0019247E" w:rsidRDefault="0019247E" w:rsidP="0019247E">
            <w:pPr>
              <w:pStyle w:val="Bezmezer"/>
              <w:numPr>
                <w:ilvl w:val="0"/>
                <w:numId w:val="2"/>
              </w:numPr>
              <w:ind w:left="317" w:hanging="317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u chodníků, které jsou širší než 2m nejméně 1,5 m</w:t>
            </w:r>
          </w:p>
          <w:p w:rsidR="0019247E" w:rsidRDefault="0019247E" w:rsidP="0019247E">
            <w:pPr>
              <w:pStyle w:val="Bezmezer"/>
              <w:numPr>
                <w:ilvl w:val="0"/>
                <w:numId w:val="2"/>
              </w:numPr>
              <w:ind w:left="317" w:hanging="317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u chodníků, jejichž šířka je do 2 m nejméně 1 m</w:t>
            </w:r>
          </w:p>
          <w:p w:rsidR="0019247E" w:rsidRDefault="0019247E" w:rsidP="0019247E">
            <w:pPr>
              <w:pStyle w:val="Bezmezer"/>
              <w:numPr>
                <w:ilvl w:val="0"/>
                <w:numId w:val="2"/>
              </w:numPr>
              <w:ind w:left="317" w:hanging="317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u chodníků, jejichž šíře je do 1 m se odstraňují závady v celé šíři</w:t>
            </w:r>
          </w:p>
          <w:p w:rsidR="0019247E" w:rsidRPr="00A47860" w:rsidRDefault="0019247E" w:rsidP="00CB4E19">
            <w:pPr>
              <w:pStyle w:val="Bezmezer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Schůdnost chodníků a ostatních místních komunikací určených pouze pro pěší provoz se zajišťuje strojním odmetením sněhu, případné odškrábání zmrazků a zdrsněním povrchu komunikace posypem inertním materiálem. Drť zrnitosti 2/4 nebo 4/8 70-500 g/m</w:t>
            </w:r>
            <w:r>
              <w:rPr>
                <w:sz w:val="20"/>
                <w:szCs w:val="24"/>
                <w:vertAlign w:val="superscript"/>
              </w:rPr>
              <w:t>2</w:t>
            </w:r>
            <w:r>
              <w:rPr>
                <w:sz w:val="20"/>
                <w:szCs w:val="24"/>
              </w:rPr>
              <w:t>, písek 70-500 g/m</w:t>
            </w:r>
            <w:r>
              <w:rPr>
                <w:sz w:val="20"/>
                <w:szCs w:val="24"/>
                <w:vertAlign w:val="superscript"/>
              </w:rPr>
              <w:t>2</w:t>
            </w:r>
            <w:r>
              <w:rPr>
                <w:sz w:val="20"/>
                <w:szCs w:val="24"/>
              </w:rPr>
              <w:t>. V činnosti je zahrnuta cena za inertní materiál, za práci pracovníka a použití mechanismu včetně nájezdových hodin.</w:t>
            </w:r>
          </w:p>
        </w:tc>
      </w:tr>
      <w:tr w:rsidR="0019247E" w:rsidTr="00CB4E19">
        <w:tc>
          <w:tcPr>
            <w:tcW w:w="861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15</w:t>
            </w:r>
          </w:p>
        </w:tc>
        <w:tc>
          <w:tcPr>
            <w:tcW w:w="2400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Ruční odstraňování sněhu každých 5 cm – cesty, plochy.</w:t>
            </w:r>
          </w:p>
        </w:tc>
        <w:tc>
          <w:tcPr>
            <w:tcW w:w="992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Kč/m</w:t>
            </w:r>
            <w:r>
              <w:rPr>
                <w:sz w:val="20"/>
                <w:szCs w:val="24"/>
                <w:vertAlign w:val="superscript"/>
              </w:rPr>
              <w:t>2</w:t>
            </w:r>
          </w:p>
        </w:tc>
        <w:tc>
          <w:tcPr>
            <w:tcW w:w="5386" w:type="dxa"/>
          </w:tcPr>
          <w:p w:rsidR="0019247E" w:rsidRDefault="0019247E" w:rsidP="00CB4E19">
            <w:pPr>
              <w:pStyle w:val="Bezmezer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Závady ve schůdnosti chodníků se odstraňují na části chodníků, které slouží výhradně chůzi:</w:t>
            </w:r>
          </w:p>
          <w:p w:rsidR="0019247E" w:rsidRDefault="0019247E" w:rsidP="0019247E">
            <w:pPr>
              <w:pStyle w:val="Bezmezer"/>
              <w:numPr>
                <w:ilvl w:val="0"/>
                <w:numId w:val="2"/>
              </w:numPr>
              <w:ind w:left="317" w:hanging="317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u chodníků, které jsou širší než 2m nejméně 1,5 m</w:t>
            </w:r>
          </w:p>
          <w:p w:rsidR="0019247E" w:rsidRDefault="0019247E" w:rsidP="0019247E">
            <w:pPr>
              <w:pStyle w:val="Bezmezer"/>
              <w:numPr>
                <w:ilvl w:val="0"/>
                <w:numId w:val="2"/>
              </w:numPr>
              <w:ind w:left="317" w:hanging="317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u chodníků, jejichž šířka je do 2 m nejméně 1 m</w:t>
            </w:r>
          </w:p>
          <w:p w:rsidR="0019247E" w:rsidRDefault="0019247E" w:rsidP="0019247E">
            <w:pPr>
              <w:pStyle w:val="Bezmezer"/>
              <w:numPr>
                <w:ilvl w:val="0"/>
                <w:numId w:val="2"/>
              </w:numPr>
              <w:ind w:left="317" w:hanging="317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u chodníků, jejichž šíře je do 1 m se odstraňují závady v celé šíři</w:t>
            </w:r>
          </w:p>
          <w:p w:rsidR="0019247E" w:rsidRDefault="0019247E" w:rsidP="00CB4E19">
            <w:pPr>
              <w:pStyle w:val="Bezmezer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Schůdnost chodníků a ostatních místních komunikací určených pouze pro pěší provoz zajišťuje odmetením sněhu a odškrábáním zmrazků a zdrsněním povrchu komunikace posypem inertním materiálem. Drť zrnitosti 2/4 nebo 4/8 70-500 g/m</w:t>
            </w:r>
            <w:r>
              <w:rPr>
                <w:sz w:val="20"/>
                <w:szCs w:val="24"/>
                <w:vertAlign w:val="superscript"/>
              </w:rPr>
              <w:t>2</w:t>
            </w:r>
            <w:r>
              <w:rPr>
                <w:sz w:val="20"/>
                <w:szCs w:val="24"/>
              </w:rPr>
              <w:t>, písek 70-500 g/m</w:t>
            </w:r>
            <w:r>
              <w:rPr>
                <w:sz w:val="20"/>
                <w:szCs w:val="24"/>
                <w:vertAlign w:val="superscript"/>
              </w:rPr>
              <w:t>2</w:t>
            </w:r>
            <w:r>
              <w:rPr>
                <w:sz w:val="20"/>
                <w:szCs w:val="24"/>
              </w:rPr>
              <w:t>. V činnosti je zahrnuta cena za inertní materiál, za práci pracovníka a použití mechanismu včetně nájezdových hodin.</w:t>
            </w:r>
          </w:p>
          <w:p w:rsidR="0019247E" w:rsidRDefault="0019247E" w:rsidP="00CB4E19">
            <w:pPr>
              <w:pStyle w:val="Bezmezer"/>
              <w:jc w:val="both"/>
              <w:rPr>
                <w:sz w:val="20"/>
                <w:szCs w:val="24"/>
              </w:rPr>
            </w:pPr>
          </w:p>
          <w:p w:rsidR="0019247E" w:rsidRDefault="0019247E" w:rsidP="00CB4E19">
            <w:pPr>
              <w:pStyle w:val="Bezmezer"/>
              <w:jc w:val="both"/>
              <w:rPr>
                <w:sz w:val="20"/>
                <w:szCs w:val="24"/>
              </w:rPr>
            </w:pPr>
          </w:p>
          <w:p w:rsidR="0019247E" w:rsidRDefault="0019247E" w:rsidP="00CB4E19">
            <w:pPr>
              <w:pStyle w:val="Bezmezer"/>
              <w:jc w:val="both"/>
              <w:rPr>
                <w:sz w:val="20"/>
                <w:szCs w:val="24"/>
              </w:rPr>
            </w:pPr>
          </w:p>
          <w:p w:rsidR="0019247E" w:rsidRPr="00A47860" w:rsidRDefault="0019247E" w:rsidP="00CB4E19">
            <w:pPr>
              <w:pStyle w:val="Bezmezer"/>
              <w:jc w:val="both"/>
              <w:rPr>
                <w:sz w:val="20"/>
                <w:szCs w:val="24"/>
              </w:rPr>
            </w:pPr>
          </w:p>
        </w:tc>
      </w:tr>
      <w:tr w:rsidR="0019247E" w:rsidTr="00CB4E19">
        <w:tc>
          <w:tcPr>
            <w:tcW w:w="861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lastRenderedPageBreak/>
              <w:t>16</w:t>
            </w:r>
          </w:p>
        </w:tc>
        <w:tc>
          <w:tcPr>
            <w:tcW w:w="2400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Ruční odstraňování sněhu každých 5 cm – schody.</w:t>
            </w:r>
          </w:p>
        </w:tc>
        <w:tc>
          <w:tcPr>
            <w:tcW w:w="992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Kč/m</w:t>
            </w:r>
            <w:r>
              <w:rPr>
                <w:sz w:val="20"/>
                <w:szCs w:val="24"/>
                <w:vertAlign w:val="superscript"/>
              </w:rPr>
              <w:t>2</w:t>
            </w:r>
          </w:p>
        </w:tc>
        <w:tc>
          <w:tcPr>
            <w:tcW w:w="5386" w:type="dxa"/>
          </w:tcPr>
          <w:p w:rsidR="0019247E" w:rsidRPr="00A47860" w:rsidRDefault="0019247E" w:rsidP="00CB4E19">
            <w:pPr>
              <w:pStyle w:val="Bezmezer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Schůdnost chodníků a ostatních místních komunikací určených pouze pro pěší provoz se zajišťuje odmetením sněhu a odškrábáním zmrazků a zdrsněním povrchu komunikace posypem inertním materiálem. Drť zrnitosti 2/4 nebo 4/8 70-500 g/m</w:t>
            </w:r>
            <w:r>
              <w:rPr>
                <w:sz w:val="20"/>
                <w:szCs w:val="24"/>
                <w:vertAlign w:val="superscript"/>
              </w:rPr>
              <w:t>2</w:t>
            </w:r>
            <w:r>
              <w:rPr>
                <w:sz w:val="20"/>
                <w:szCs w:val="24"/>
              </w:rPr>
              <w:t>, písek 70-500 g/m</w:t>
            </w:r>
            <w:r>
              <w:rPr>
                <w:sz w:val="20"/>
                <w:szCs w:val="24"/>
                <w:vertAlign w:val="superscript"/>
              </w:rPr>
              <w:t>2</w:t>
            </w:r>
            <w:r>
              <w:rPr>
                <w:sz w:val="20"/>
                <w:szCs w:val="24"/>
              </w:rPr>
              <w:t>. V činnosti je zahrnuta cena za inertní materiál, za práci pracovníka a použití mechanismu včetně nájezdových hodin.</w:t>
            </w:r>
          </w:p>
        </w:tc>
      </w:tr>
      <w:tr w:rsidR="0019247E" w:rsidTr="00CB4E19">
        <w:tc>
          <w:tcPr>
            <w:tcW w:w="861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17</w:t>
            </w:r>
          </w:p>
        </w:tc>
        <w:tc>
          <w:tcPr>
            <w:tcW w:w="2400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Čištění vozovek – blokové čištění.</w:t>
            </w:r>
          </w:p>
        </w:tc>
        <w:tc>
          <w:tcPr>
            <w:tcW w:w="992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Kč/m</w:t>
            </w:r>
            <w:r>
              <w:rPr>
                <w:sz w:val="20"/>
                <w:szCs w:val="24"/>
                <w:vertAlign w:val="superscript"/>
              </w:rPr>
              <w:t>2</w:t>
            </w:r>
          </w:p>
        </w:tc>
        <w:tc>
          <w:tcPr>
            <w:tcW w:w="5386" w:type="dxa"/>
          </w:tcPr>
          <w:p w:rsidR="0019247E" w:rsidRPr="00A36601" w:rsidRDefault="0019247E" w:rsidP="00CB4E19">
            <w:pPr>
              <w:pStyle w:val="Bezmezer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Strojní čištění motoristických komunikací, jedná se o cenu za vyčištění 1 m</w:t>
            </w:r>
            <w:r>
              <w:rPr>
                <w:sz w:val="20"/>
                <w:szCs w:val="24"/>
                <w:vertAlign w:val="superscript"/>
              </w:rPr>
              <w:t>2</w:t>
            </w:r>
            <w:r>
              <w:rPr>
                <w:sz w:val="20"/>
                <w:szCs w:val="24"/>
              </w:rPr>
              <w:t xml:space="preserve"> komunikací ve správě městské části Praha 12 při blokovém čištění. V činnosti je zahrnuta cena za práci pracovníka-ů, použití mechanismu-ů včetně nájezdových hodin i s následným odvozem a uložení vzniklého odpadu na skládku.</w:t>
            </w:r>
          </w:p>
        </w:tc>
      </w:tr>
      <w:tr w:rsidR="0019247E" w:rsidTr="00CB4E19">
        <w:tc>
          <w:tcPr>
            <w:tcW w:w="861" w:type="dxa"/>
            <w:vAlign w:val="center"/>
          </w:tcPr>
          <w:p w:rsidR="0019247E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18</w:t>
            </w:r>
          </w:p>
          <w:p w:rsidR="0019247E" w:rsidRDefault="0019247E" w:rsidP="00CB4E19">
            <w:pPr>
              <w:pStyle w:val="Bezmezer"/>
              <w:rPr>
                <w:sz w:val="20"/>
                <w:szCs w:val="24"/>
              </w:rPr>
            </w:pPr>
          </w:p>
        </w:tc>
        <w:tc>
          <w:tcPr>
            <w:tcW w:w="2400" w:type="dxa"/>
            <w:vAlign w:val="center"/>
          </w:tcPr>
          <w:p w:rsidR="0019247E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Čištění chodníků – blokové čištění.</w:t>
            </w:r>
          </w:p>
        </w:tc>
        <w:tc>
          <w:tcPr>
            <w:tcW w:w="992" w:type="dxa"/>
            <w:vAlign w:val="center"/>
          </w:tcPr>
          <w:p w:rsidR="0019247E" w:rsidRPr="00FB023E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 w:rsidRPr="00FB023E">
              <w:rPr>
                <w:sz w:val="20"/>
                <w:szCs w:val="24"/>
              </w:rPr>
              <w:t>Kč/m</w:t>
            </w:r>
            <w:r w:rsidRPr="00FB023E">
              <w:rPr>
                <w:sz w:val="20"/>
                <w:szCs w:val="24"/>
                <w:vertAlign w:val="superscript"/>
              </w:rPr>
              <w:t>2</w:t>
            </w:r>
          </w:p>
        </w:tc>
        <w:tc>
          <w:tcPr>
            <w:tcW w:w="5386" w:type="dxa"/>
          </w:tcPr>
          <w:p w:rsidR="0019247E" w:rsidRPr="00FB023E" w:rsidRDefault="0019247E" w:rsidP="00CB4E19">
            <w:pPr>
              <w:pStyle w:val="Bezmezer"/>
              <w:jc w:val="both"/>
              <w:rPr>
                <w:sz w:val="20"/>
                <w:szCs w:val="24"/>
              </w:rPr>
            </w:pPr>
            <w:r w:rsidRPr="00FB023E">
              <w:rPr>
                <w:sz w:val="20"/>
                <w:szCs w:val="24"/>
              </w:rPr>
              <w:t>Odstranění náletové zeleně z</w:t>
            </w:r>
            <w:r>
              <w:rPr>
                <w:sz w:val="20"/>
                <w:szCs w:val="24"/>
              </w:rPr>
              <w:t> </w:t>
            </w:r>
            <w:r w:rsidRPr="00FB023E">
              <w:rPr>
                <w:sz w:val="20"/>
                <w:szCs w:val="24"/>
              </w:rPr>
              <w:t>chodníků</w:t>
            </w:r>
            <w:r>
              <w:rPr>
                <w:sz w:val="20"/>
                <w:szCs w:val="24"/>
              </w:rPr>
              <w:t>,</w:t>
            </w:r>
            <w:r w:rsidRPr="00FB023E">
              <w:rPr>
                <w:sz w:val="20"/>
                <w:szCs w:val="24"/>
              </w:rPr>
              <w:t xml:space="preserve"> včetně obruby na komunikacích ve správě městské části Praha 12 při blokovém čištění. Činnost spočívá v odstranění náletové zeleně z</w:t>
            </w:r>
            <w:r>
              <w:rPr>
                <w:sz w:val="20"/>
                <w:szCs w:val="24"/>
              </w:rPr>
              <w:t xml:space="preserve"> plochy </w:t>
            </w:r>
            <w:r w:rsidRPr="00FB023E">
              <w:rPr>
                <w:sz w:val="20"/>
                <w:szCs w:val="24"/>
              </w:rPr>
              <w:t>chodníků, ze spáry mezi vozovkou a obrubníkem, mezi obrubníkem a chodníkem, mezi spoji obrubníků. Pokud při komunikaci nebude zpevněná část, tedy chodník, bude provedeno čištění od náletové zeleně do vzdálenosti 30 cm od hrany komunikace. V činnosti je zahrnuta cena za práci pracovníka, použití mechanismu včetně nájezdových hodin i s následným odvozem a uložením vzniklého odpadu na skládku.</w:t>
            </w:r>
          </w:p>
        </w:tc>
      </w:tr>
      <w:tr w:rsidR="0019247E" w:rsidTr="00CB4E19">
        <w:tc>
          <w:tcPr>
            <w:tcW w:w="861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19</w:t>
            </w:r>
          </w:p>
        </w:tc>
        <w:tc>
          <w:tcPr>
            <w:tcW w:w="2400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Samosběr se savicí – velký</w:t>
            </w:r>
          </w:p>
        </w:tc>
        <w:tc>
          <w:tcPr>
            <w:tcW w:w="992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Kč/hod</w:t>
            </w:r>
          </w:p>
        </w:tc>
        <w:tc>
          <w:tcPr>
            <w:tcW w:w="5386" w:type="dxa"/>
          </w:tcPr>
          <w:p w:rsidR="0019247E" w:rsidRPr="00A47860" w:rsidRDefault="0019247E" w:rsidP="00CB4E19">
            <w:pPr>
              <w:pStyle w:val="Bezmezer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Strojní čištění komunikací mechanismem v hodinové sazbě. V činnosti je zahrnuta cena za práci pracovníka, použití mechanizmu včetně nájezdových hodin i s následným odvozem a uložení vzniklého odpadu na skládku. Využití vozu jen při mimořádném čištění.</w:t>
            </w:r>
          </w:p>
        </w:tc>
      </w:tr>
      <w:tr w:rsidR="0019247E" w:rsidTr="00CB4E19">
        <w:tc>
          <w:tcPr>
            <w:tcW w:w="861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20</w:t>
            </w:r>
          </w:p>
        </w:tc>
        <w:tc>
          <w:tcPr>
            <w:tcW w:w="2400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Splachování vozovek</w:t>
            </w:r>
          </w:p>
        </w:tc>
        <w:tc>
          <w:tcPr>
            <w:tcW w:w="992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Kč/m</w:t>
            </w:r>
            <w:r>
              <w:rPr>
                <w:sz w:val="20"/>
                <w:szCs w:val="24"/>
                <w:vertAlign w:val="superscript"/>
              </w:rPr>
              <w:t>2</w:t>
            </w:r>
          </w:p>
        </w:tc>
        <w:tc>
          <w:tcPr>
            <w:tcW w:w="5386" w:type="dxa"/>
          </w:tcPr>
          <w:p w:rsidR="0019247E" w:rsidRPr="00A47860" w:rsidRDefault="0019247E" w:rsidP="00CB4E19">
            <w:pPr>
              <w:pStyle w:val="Bezmezer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Využití kinetické energie vody k uvolnění nečistot a k jejich odplavení do odvodňovacího proužku při obrubě při blokovém čištění. V ceně je zahrnuta cena za práci pracovníka, použití cisterny včetně nájezdových hodin a dále cena za spotřebování použité vody.</w:t>
            </w:r>
          </w:p>
        </w:tc>
      </w:tr>
      <w:tr w:rsidR="0019247E" w:rsidTr="00CB4E19">
        <w:tc>
          <w:tcPr>
            <w:tcW w:w="861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21</w:t>
            </w:r>
          </w:p>
        </w:tc>
        <w:tc>
          <w:tcPr>
            <w:tcW w:w="2400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Nákladní vozidlo 2-8 tun.</w:t>
            </w:r>
          </w:p>
        </w:tc>
        <w:tc>
          <w:tcPr>
            <w:tcW w:w="992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Kč/hod</w:t>
            </w:r>
          </w:p>
        </w:tc>
        <w:tc>
          <w:tcPr>
            <w:tcW w:w="5386" w:type="dxa"/>
          </w:tcPr>
          <w:p w:rsidR="0019247E" w:rsidRPr="00A47860" w:rsidRDefault="0019247E" w:rsidP="00CB4E19">
            <w:pPr>
              <w:pStyle w:val="Bezmezer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Použití mechanismu v hodinové sazbě. V činnosti je zahrnuta cena za práci pracovníka včetně nájezdových hodin.</w:t>
            </w:r>
          </w:p>
        </w:tc>
      </w:tr>
      <w:tr w:rsidR="0019247E" w:rsidTr="00CB4E19">
        <w:tc>
          <w:tcPr>
            <w:tcW w:w="861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22</w:t>
            </w:r>
          </w:p>
        </w:tc>
        <w:tc>
          <w:tcPr>
            <w:tcW w:w="2400" w:type="dxa"/>
            <w:vAlign w:val="center"/>
          </w:tcPr>
          <w:p w:rsidR="0019247E" w:rsidRPr="001423DB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Nakladač o objemu lžíce do 1 m</w:t>
            </w:r>
            <w:r>
              <w:rPr>
                <w:sz w:val="20"/>
                <w:szCs w:val="24"/>
                <w:vertAlign w:val="superscript"/>
              </w:rPr>
              <w:t>3</w:t>
            </w:r>
            <w:r>
              <w:rPr>
                <w:sz w:val="20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Kč/hod</w:t>
            </w:r>
          </w:p>
        </w:tc>
        <w:tc>
          <w:tcPr>
            <w:tcW w:w="5386" w:type="dxa"/>
          </w:tcPr>
          <w:p w:rsidR="0019247E" w:rsidRPr="00A47860" w:rsidRDefault="0019247E" w:rsidP="00CB4E19">
            <w:pPr>
              <w:pStyle w:val="Bezmezer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Použití mechanismu v hodinové sazbě. Mechanismus typu </w:t>
            </w:r>
            <w:proofErr w:type="spellStart"/>
            <w:r>
              <w:rPr>
                <w:sz w:val="20"/>
                <w:szCs w:val="24"/>
              </w:rPr>
              <w:t>Bobcat</w:t>
            </w:r>
            <w:proofErr w:type="spellEnd"/>
            <w:r>
              <w:rPr>
                <w:sz w:val="20"/>
                <w:szCs w:val="24"/>
              </w:rPr>
              <w:t>, UNC, apod. V činnosti je zahrnuta cena za práci pracovníka, použití mechanismu včetně nájezdových hodin.</w:t>
            </w:r>
          </w:p>
        </w:tc>
      </w:tr>
      <w:tr w:rsidR="0019247E" w:rsidTr="00CB4E19">
        <w:tc>
          <w:tcPr>
            <w:tcW w:w="861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23</w:t>
            </w:r>
          </w:p>
        </w:tc>
        <w:tc>
          <w:tcPr>
            <w:tcW w:w="2400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Ruční čištění chodníků.</w:t>
            </w:r>
          </w:p>
        </w:tc>
        <w:tc>
          <w:tcPr>
            <w:tcW w:w="992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Kč/m</w:t>
            </w:r>
            <w:r>
              <w:rPr>
                <w:sz w:val="20"/>
                <w:szCs w:val="24"/>
                <w:vertAlign w:val="superscript"/>
              </w:rPr>
              <w:t>2</w:t>
            </w:r>
          </w:p>
        </w:tc>
        <w:tc>
          <w:tcPr>
            <w:tcW w:w="5386" w:type="dxa"/>
          </w:tcPr>
          <w:p w:rsidR="0019247E" w:rsidRPr="00A47860" w:rsidRDefault="0019247E" w:rsidP="00CB4E19">
            <w:pPr>
              <w:pStyle w:val="Bezmezer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Ruční odstranění smetků a zimního posypu z nemotoristických komunikací. Provádí se oškrábáním komunikace a následným smetením. V činnosti je zahrnuta cena za práci pracovníka, použití mechanismu včetně nájezdových hodin s následným odvozem a uložení vzniklého odpadu na skládku.</w:t>
            </w:r>
          </w:p>
        </w:tc>
      </w:tr>
      <w:tr w:rsidR="0019247E" w:rsidTr="00CB4E19">
        <w:tc>
          <w:tcPr>
            <w:tcW w:w="861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24</w:t>
            </w:r>
          </w:p>
        </w:tc>
        <w:tc>
          <w:tcPr>
            <w:tcW w:w="2400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Značky.</w:t>
            </w:r>
          </w:p>
        </w:tc>
        <w:tc>
          <w:tcPr>
            <w:tcW w:w="992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Kč/ks</w:t>
            </w:r>
          </w:p>
        </w:tc>
        <w:tc>
          <w:tcPr>
            <w:tcW w:w="5386" w:type="dxa"/>
          </w:tcPr>
          <w:p w:rsidR="0019247E" w:rsidRDefault="0019247E" w:rsidP="00CB4E19">
            <w:pPr>
              <w:pStyle w:val="Bezmezer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Instalace a </w:t>
            </w:r>
            <w:proofErr w:type="spellStart"/>
            <w:r>
              <w:rPr>
                <w:sz w:val="20"/>
                <w:szCs w:val="24"/>
              </w:rPr>
              <w:t>deinstalace</w:t>
            </w:r>
            <w:proofErr w:type="spellEnd"/>
            <w:r>
              <w:rPr>
                <w:sz w:val="20"/>
                <w:szCs w:val="24"/>
              </w:rPr>
              <w:t xml:space="preserve"> přenosného dopravního značení (B 28 „Zákaz zastavení“, dále „doplňující tabulka“ E13“), doplňující tabulka bude obsahovat informaci o dni provádění blokového čištění a dále časový údaj, přenosné dopravního značení bude instalováno minimálně 7 dní před započetím blokového čištění. Počet a umístění přenosného dopravního značení bude zanesen v harmonogramu blokového čištění. V činnosti je zahrnuta cena za práci pracovníka, použití mechanismu určeného pro převoz přenosného dopravního značení včetně nájezdových hodin. Dopravní značení zajišťuje zhotovitel. Odstranění dopravního značení bude provedeno ihned po dokončení a předání dílčího plnění Díla.</w:t>
            </w:r>
          </w:p>
          <w:p w:rsidR="0019247E" w:rsidRDefault="0019247E" w:rsidP="00CB4E19">
            <w:pPr>
              <w:pStyle w:val="Bezmezer"/>
              <w:jc w:val="both"/>
              <w:rPr>
                <w:sz w:val="20"/>
                <w:szCs w:val="24"/>
              </w:rPr>
            </w:pPr>
          </w:p>
          <w:p w:rsidR="0019247E" w:rsidRPr="00A47860" w:rsidRDefault="0019247E" w:rsidP="00CB4E19">
            <w:pPr>
              <w:pStyle w:val="Bezmezer"/>
              <w:jc w:val="both"/>
              <w:rPr>
                <w:sz w:val="20"/>
                <w:szCs w:val="24"/>
              </w:rPr>
            </w:pPr>
          </w:p>
        </w:tc>
      </w:tr>
      <w:tr w:rsidR="0019247E" w:rsidTr="00CB4E19">
        <w:tc>
          <w:tcPr>
            <w:tcW w:w="861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lastRenderedPageBreak/>
              <w:t>25</w:t>
            </w:r>
          </w:p>
        </w:tc>
        <w:tc>
          <w:tcPr>
            <w:tcW w:w="2400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Podzimní úklid listí</w:t>
            </w:r>
          </w:p>
        </w:tc>
        <w:tc>
          <w:tcPr>
            <w:tcW w:w="992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Kč/m</w:t>
            </w:r>
            <w:r>
              <w:rPr>
                <w:sz w:val="20"/>
                <w:szCs w:val="24"/>
                <w:vertAlign w:val="superscript"/>
              </w:rPr>
              <w:t>2</w:t>
            </w:r>
          </w:p>
        </w:tc>
        <w:tc>
          <w:tcPr>
            <w:tcW w:w="5386" w:type="dxa"/>
          </w:tcPr>
          <w:p w:rsidR="0019247E" w:rsidRPr="00A47860" w:rsidRDefault="0019247E" w:rsidP="00CB4E19">
            <w:pPr>
              <w:pStyle w:val="Bezmezer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Odstranění opadaného listí v podzimním období na základě výzvy pověřeného pracovníka úřadu městské části Praha 12. Opadané listí se odstraňuje z komunikací a pěších chodníků ve správě městské části Praha 12. V činnosti je zahrnuta cena za práci pracovníka, použití mechanizmu včetně nájezdových hodin i s následným odvozem a uložením vzniklého odpadu na skládku.</w:t>
            </w:r>
          </w:p>
        </w:tc>
      </w:tr>
      <w:tr w:rsidR="0019247E" w:rsidTr="00CB4E19">
        <w:tc>
          <w:tcPr>
            <w:tcW w:w="861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26</w:t>
            </w:r>
          </w:p>
        </w:tc>
        <w:tc>
          <w:tcPr>
            <w:tcW w:w="2400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Úklid po přívalových deštích.</w:t>
            </w:r>
          </w:p>
        </w:tc>
        <w:tc>
          <w:tcPr>
            <w:tcW w:w="992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Kč/m</w:t>
            </w:r>
            <w:r>
              <w:rPr>
                <w:sz w:val="20"/>
                <w:szCs w:val="24"/>
                <w:vertAlign w:val="superscript"/>
              </w:rPr>
              <w:t>2</w:t>
            </w:r>
          </w:p>
        </w:tc>
        <w:tc>
          <w:tcPr>
            <w:tcW w:w="5386" w:type="dxa"/>
          </w:tcPr>
          <w:p w:rsidR="0019247E" w:rsidRDefault="0019247E" w:rsidP="00CB4E19">
            <w:pPr>
              <w:pStyle w:val="Bezmezer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Jedná se o odstranění naplavenin po přívalových deštích na základě výzvy pověřeného pracovníka úřadu městské části Praha 12. V činnosti je zahrnuta cena za práci pracovníka, použití mechanismu včetně nájezdových hodin i s následným odvozem a uložením vzniklého odpadu na skládku.</w:t>
            </w:r>
          </w:p>
          <w:p w:rsidR="0019247E" w:rsidRPr="00A47860" w:rsidRDefault="0019247E" w:rsidP="00CB4E19">
            <w:pPr>
              <w:pStyle w:val="Bezmezer"/>
              <w:jc w:val="both"/>
              <w:rPr>
                <w:sz w:val="20"/>
                <w:szCs w:val="24"/>
              </w:rPr>
            </w:pPr>
          </w:p>
        </w:tc>
      </w:tr>
      <w:tr w:rsidR="0019247E" w:rsidTr="00CB4E19">
        <w:tc>
          <w:tcPr>
            <w:tcW w:w="861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27</w:t>
            </w:r>
          </w:p>
        </w:tc>
        <w:tc>
          <w:tcPr>
            <w:tcW w:w="2400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Ruční výsběr kusových nečistot.</w:t>
            </w:r>
          </w:p>
        </w:tc>
        <w:tc>
          <w:tcPr>
            <w:tcW w:w="992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Kč/m</w:t>
            </w:r>
            <w:r>
              <w:rPr>
                <w:sz w:val="20"/>
                <w:szCs w:val="24"/>
                <w:vertAlign w:val="superscript"/>
              </w:rPr>
              <w:t>2</w:t>
            </w:r>
          </w:p>
        </w:tc>
        <w:tc>
          <w:tcPr>
            <w:tcW w:w="5386" w:type="dxa"/>
          </w:tcPr>
          <w:p w:rsidR="0019247E" w:rsidRPr="00A47860" w:rsidRDefault="0019247E" w:rsidP="00CB4E19">
            <w:pPr>
              <w:pStyle w:val="Bezmezer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Ruční výsběr kusových nečistot. Jedná se o odstranění typu: papíry, plasty, sklo, obaly. V činnosti je zahrnuta cena za práci pracovníka, použití mechanismu včetně nájezdových hodin i s následným odvozem a uložením vzniklého odpadu na skládku.</w:t>
            </w:r>
          </w:p>
        </w:tc>
      </w:tr>
      <w:tr w:rsidR="0019247E" w:rsidTr="00CB4E19">
        <w:tc>
          <w:tcPr>
            <w:tcW w:w="861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28</w:t>
            </w:r>
          </w:p>
        </w:tc>
        <w:tc>
          <w:tcPr>
            <w:tcW w:w="2400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Nadměrné znečištění.</w:t>
            </w:r>
          </w:p>
        </w:tc>
        <w:tc>
          <w:tcPr>
            <w:tcW w:w="992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Kč/hod</w:t>
            </w:r>
          </w:p>
        </w:tc>
        <w:tc>
          <w:tcPr>
            <w:tcW w:w="5386" w:type="dxa"/>
          </w:tcPr>
          <w:p w:rsidR="0019247E" w:rsidRPr="00A47860" w:rsidRDefault="0019247E" w:rsidP="00CB4E19">
            <w:pPr>
              <w:pStyle w:val="Bezmezer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Odstranění smetků, sedimentu, zimního posypu a nečistot v rámci jednorázových akcí. V činnosti je zahrnuta cena za práci pracovníka, použití mechanismu včetně nájezdových hodin i s následným odvozem a uložením vzniklého odpadu na skládku.</w:t>
            </w:r>
          </w:p>
        </w:tc>
      </w:tr>
      <w:tr w:rsidR="0019247E" w:rsidTr="00CB4E19">
        <w:tc>
          <w:tcPr>
            <w:tcW w:w="861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29</w:t>
            </w:r>
          </w:p>
        </w:tc>
        <w:tc>
          <w:tcPr>
            <w:tcW w:w="2400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Odstranění náletové zeleně včetně nečistot z chodníků, včetně obruby (šintování).</w:t>
            </w:r>
          </w:p>
        </w:tc>
        <w:tc>
          <w:tcPr>
            <w:tcW w:w="992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Kč/m</w:t>
            </w:r>
            <w:r>
              <w:rPr>
                <w:sz w:val="20"/>
                <w:szCs w:val="24"/>
                <w:vertAlign w:val="superscript"/>
              </w:rPr>
              <w:t>2</w:t>
            </w:r>
          </w:p>
        </w:tc>
        <w:tc>
          <w:tcPr>
            <w:tcW w:w="5386" w:type="dxa"/>
          </w:tcPr>
          <w:p w:rsidR="0019247E" w:rsidRPr="00A47860" w:rsidRDefault="0019247E" w:rsidP="00CB4E19">
            <w:pPr>
              <w:pStyle w:val="Bezmezer"/>
              <w:jc w:val="both"/>
              <w:rPr>
                <w:sz w:val="20"/>
                <w:szCs w:val="24"/>
              </w:rPr>
            </w:pPr>
            <w:r w:rsidRPr="00FB023E">
              <w:rPr>
                <w:sz w:val="20"/>
                <w:szCs w:val="24"/>
              </w:rPr>
              <w:t>Odstranění náletové zeleně z</w:t>
            </w:r>
            <w:r>
              <w:rPr>
                <w:sz w:val="20"/>
                <w:szCs w:val="24"/>
              </w:rPr>
              <w:t> </w:t>
            </w:r>
            <w:r w:rsidRPr="00FB023E">
              <w:rPr>
                <w:sz w:val="20"/>
                <w:szCs w:val="24"/>
              </w:rPr>
              <w:t>chodníků</w:t>
            </w:r>
            <w:r>
              <w:rPr>
                <w:sz w:val="20"/>
                <w:szCs w:val="24"/>
              </w:rPr>
              <w:t>,</w:t>
            </w:r>
            <w:r w:rsidRPr="00FB023E">
              <w:rPr>
                <w:sz w:val="20"/>
                <w:szCs w:val="24"/>
              </w:rPr>
              <w:t xml:space="preserve"> včetně obruby na komunikacích ve správě městské části Praha 12 </w:t>
            </w:r>
            <w:r>
              <w:rPr>
                <w:sz w:val="20"/>
                <w:szCs w:val="24"/>
              </w:rPr>
              <w:t>mimo bl</w:t>
            </w:r>
            <w:r w:rsidRPr="00FB023E">
              <w:rPr>
                <w:sz w:val="20"/>
                <w:szCs w:val="24"/>
              </w:rPr>
              <w:t>okové čištění. Činnost spočívá v odstranění náletové zeleně z chodníků, ze spáry mezi vozovkou a obrubníkem, mezi obrubníkem a chodníkem, mezi spoji obrubníků. Pokud při komunikaci nebude zpevněná část, tedy chodník, bude provedeno čištění od náletové zeleně do vzdálenosti 30 cm od hrany komunikace. V činnosti je zahrnuta cena za práci pracovníka, použití mechanismu včetně nájezdových hodin i s následným odvozem a uložením vzniklého odpadu na skládku.</w:t>
            </w:r>
          </w:p>
        </w:tc>
      </w:tr>
      <w:tr w:rsidR="0019247E" w:rsidTr="00CB4E19">
        <w:tc>
          <w:tcPr>
            <w:tcW w:w="861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30</w:t>
            </w:r>
          </w:p>
        </w:tc>
        <w:tc>
          <w:tcPr>
            <w:tcW w:w="2400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Chemický postřik plevelů.</w:t>
            </w:r>
          </w:p>
        </w:tc>
        <w:tc>
          <w:tcPr>
            <w:tcW w:w="992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Kč/m</w:t>
            </w:r>
            <w:r>
              <w:rPr>
                <w:sz w:val="20"/>
                <w:szCs w:val="24"/>
                <w:vertAlign w:val="superscript"/>
              </w:rPr>
              <w:t>2</w:t>
            </w:r>
          </w:p>
        </w:tc>
        <w:tc>
          <w:tcPr>
            <w:tcW w:w="5386" w:type="dxa"/>
          </w:tcPr>
          <w:p w:rsidR="0019247E" w:rsidRPr="00A47860" w:rsidRDefault="0019247E" w:rsidP="00CB4E19">
            <w:pPr>
              <w:pStyle w:val="Bezmezer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Provedení chemického postřiku plevelů a náletové zeleně na komunikacích ve správě městské části Praha 12. Rozsah činnosti bude proveden na základě pověřeného pracovníka městské části Praha 12. V ceně je zahrnuta cena za práci pracovníka, použití chemického přípravku, použití mechanismu včetně nájezdových hodin.</w:t>
            </w:r>
          </w:p>
        </w:tc>
      </w:tr>
      <w:tr w:rsidR="0019247E" w:rsidTr="00CB4E19">
        <w:tc>
          <w:tcPr>
            <w:tcW w:w="861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31</w:t>
            </w:r>
          </w:p>
        </w:tc>
        <w:tc>
          <w:tcPr>
            <w:tcW w:w="2400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Vyčištění uliční vpusti.</w:t>
            </w:r>
          </w:p>
        </w:tc>
        <w:tc>
          <w:tcPr>
            <w:tcW w:w="992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Kč/ks</w:t>
            </w:r>
          </w:p>
        </w:tc>
        <w:tc>
          <w:tcPr>
            <w:tcW w:w="5386" w:type="dxa"/>
          </w:tcPr>
          <w:p w:rsidR="0019247E" w:rsidRPr="00A47860" w:rsidRDefault="0019247E" w:rsidP="00CB4E19">
            <w:pPr>
              <w:pStyle w:val="Bezmezer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Vyčištění uliční vpusti, činnost spočívá ve vysypání kalového koše na splaveniny, vyčištění dna od usazenin a sedimentu, dále očištění mříže uliční vpusti a jeho nejbližšího okolí. V ceně je zahrnuta cena za práci pracovníka, použití mechanizmu včetně nájezdových hodin i s následným odvozem a uložením vzniklého odpadu na skládku. Pokud pracovník při činnosti zjistí závadu na uliční vpusti, tedy: vadnou krycí mříž, narušené uložení krycí mříže, odcizení krycí mříže, poškozený koš na sediment a splaveniny, narušení těla uliční vpusti, ucpané přípojky uliční vpusti, uvede tuto závadu v technickém protokolu, který </w:t>
            </w:r>
            <w:proofErr w:type="gramStart"/>
            <w:r>
              <w:rPr>
                <w:sz w:val="20"/>
                <w:szCs w:val="24"/>
              </w:rPr>
              <w:t>bude</w:t>
            </w:r>
            <w:proofErr w:type="gramEnd"/>
            <w:r>
              <w:rPr>
                <w:sz w:val="20"/>
                <w:szCs w:val="24"/>
              </w:rPr>
              <w:t xml:space="preserve"> součástí evidence zadaných uličních </w:t>
            </w:r>
            <w:proofErr w:type="gramStart"/>
            <w:r>
              <w:rPr>
                <w:sz w:val="20"/>
                <w:szCs w:val="24"/>
              </w:rPr>
              <w:t>vpustí</w:t>
            </w:r>
            <w:proofErr w:type="gramEnd"/>
            <w:r>
              <w:rPr>
                <w:sz w:val="20"/>
                <w:szCs w:val="24"/>
              </w:rPr>
              <w:t>. Evidenci uličních vpustí, které budou zadány pro vyčištění, předloží pověřený pracovník městské části Praha 12.</w:t>
            </w:r>
          </w:p>
        </w:tc>
      </w:tr>
      <w:tr w:rsidR="0019247E" w:rsidTr="00CB4E19">
        <w:tc>
          <w:tcPr>
            <w:tcW w:w="861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32</w:t>
            </w:r>
          </w:p>
        </w:tc>
        <w:tc>
          <w:tcPr>
            <w:tcW w:w="2400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Instalace sedimentačního koše do uliční vpusti.</w:t>
            </w:r>
          </w:p>
        </w:tc>
        <w:tc>
          <w:tcPr>
            <w:tcW w:w="992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Kč/ks</w:t>
            </w:r>
          </w:p>
        </w:tc>
        <w:tc>
          <w:tcPr>
            <w:tcW w:w="5386" w:type="dxa"/>
          </w:tcPr>
          <w:p w:rsidR="0019247E" w:rsidRDefault="0019247E" w:rsidP="00CB4E19">
            <w:pPr>
              <w:pStyle w:val="Bezmezer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Instalace nového sedimentačního koše do uliční vpusti. V ceně je zahrnuta cena za práci pracovníka, pořízení a instalaci sedimentačního koše (výška 600 mm x průměr 385 mm), použití mechanismu včetně nájezdových hodin. Dále je v ceně zahrnuta likvidace původního sedimentačního koše.</w:t>
            </w:r>
          </w:p>
          <w:p w:rsidR="0019247E" w:rsidRPr="00A47860" w:rsidRDefault="0019247E" w:rsidP="00CB4E19">
            <w:pPr>
              <w:pStyle w:val="Bezmezer"/>
              <w:jc w:val="both"/>
              <w:rPr>
                <w:sz w:val="20"/>
                <w:szCs w:val="24"/>
              </w:rPr>
            </w:pPr>
          </w:p>
        </w:tc>
      </w:tr>
      <w:tr w:rsidR="0019247E" w:rsidTr="00CB4E19">
        <w:tc>
          <w:tcPr>
            <w:tcW w:w="861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lastRenderedPageBreak/>
              <w:t>33</w:t>
            </w:r>
          </w:p>
        </w:tc>
        <w:tc>
          <w:tcPr>
            <w:tcW w:w="2400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Vyčištění horské vpusti 1.</w:t>
            </w:r>
          </w:p>
        </w:tc>
        <w:tc>
          <w:tcPr>
            <w:tcW w:w="992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Kč/ks</w:t>
            </w:r>
          </w:p>
        </w:tc>
        <w:tc>
          <w:tcPr>
            <w:tcW w:w="5386" w:type="dxa"/>
          </w:tcPr>
          <w:p w:rsidR="0019247E" w:rsidRPr="00A47860" w:rsidRDefault="0019247E" w:rsidP="00CB4E19">
            <w:pPr>
              <w:pStyle w:val="Bezmezer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vyčištění horské vpusti, činnost spočívá v úplném vybrání sedimentačního prostoru od naplaveného sedimentu, dále následné očištění mříže horské vpusti a jeho nejbližšího okolí. V ceně je zahrnuta cena za práci pracovníka, použití mechanismu včetně nájezdových hodin i s následným odvozem a uložením vzniklého odpadu na skládku.</w:t>
            </w:r>
          </w:p>
        </w:tc>
      </w:tr>
      <w:tr w:rsidR="0019247E" w:rsidTr="00CB4E19">
        <w:tc>
          <w:tcPr>
            <w:tcW w:w="861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34</w:t>
            </w:r>
          </w:p>
        </w:tc>
        <w:tc>
          <w:tcPr>
            <w:tcW w:w="2400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Vyčištění horské vpusti 2.</w:t>
            </w:r>
          </w:p>
        </w:tc>
        <w:tc>
          <w:tcPr>
            <w:tcW w:w="992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Kč/ks</w:t>
            </w:r>
          </w:p>
        </w:tc>
        <w:tc>
          <w:tcPr>
            <w:tcW w:w="5386" w:type="dxa"/>
          </w:tcPr>
          <w:p w:rsidR="0019247E" w:rsidRPr="00A47860" w:rsidRDefault="0019247E" w:rsidP="00CB4E19">
            <w:pPr>
              <w:pStyle w:val="Bezmezer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Vyčištění horské vpusti sacím bagrem, či jinou čistící technologií při úplném zanesení. Činnost spočívá v úplném vytěžení sedimentačního prostoru od naplaveného sedimentu, dále následné očištění mříže horské vpusti a jeho nejbližšího okolí. V ceně je zahrnuta cena za práci pracovníka, použití mechanismu včetně nájezdových hodin i s následným odvozem a uložením vzniklého odpadu na skládku.</w:t>
            </w:r>
          </w:p>
        </w:tc>
      </w:tr>
      <w:tr w:rsidR="0019247E" w:rsidTr="00CB4E19">
        <w:tc>
          <w:tcPr>
            <w:tcW w:w="861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35</w:t>
            </w:r>
          </w:p>
        </w:tc>
        <w:tc>
          <w:tcPr>
            <w:tcW w:w="2400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Sběr psích exkrementů</w:t>
            </w:r>
          </w:p>
        </w:tc>
        <w:tc>
          <w:tcPr>
            <w:tcW w:w="992" w:type="dxa"/>
            <w:vAlign w:val="center"/>
          </w:tcPr>
          <w:p w:rsidR="0019247E" w:rsidRPr="00A47860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Kč/m</w:t>
            </w:r>
            <w:r>
              <w:rPr>
                <w:sz w:val="20"/>
                <w:szCs w:val="24"/>
                <w:vertAlign w:val="superscript"/>
              </w:rPr>
              <w:t>2</w:t>
            </w:r>
          </w:p>
        </w:tc>
        <w:tc>
          <w:tcPr>
            <w:tcW w:w="5386" w:type="dxa"/>
          </w:tcPr>
          <w:p w:rsidR="0019247E" w:rsidRPr="00A47860" w:rsidRDefault="0019247E" w:rsidP="00CB4E19">
            <w:pPr>
              <w:pStyle w:val="Bezmezer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Sběr psích exkrementů z chodníků při komunikacích ve správě městské části Praha 12. V činnosti je zahrnuta cena za práci pracovníka, použití mechanismu včetně nájezdových hodin i s následným odvozem a uložením vzniklého odpadu na skládku. Činnost se provádí v průběhu roku (jaro-podzim).</w:t>
            </w:r>
          </w:p>
        </w:tc>
      </w:tr>
      <w:tr w:rsidR="0019247E" w:rsidTr="00CB4E19">
        <w:tc>
          <w:tcPr>
            <w:tcW w:w="861" w:type="dxa"/>
            <w:vAlign w:val="center"/>
          </w:tcPr>
          <w:p w:rsidR="0019247E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36</w:t>
            </w:r>
          </w:p>
        </w:tc>
        <w:tc>
          <w:tcPr>
            <w:tcW w:w="2400" w:type="dxa"/>
            <w:vAlign w:val="center"/>
          </w:tcPr>
          <w:p w:rsidR="0019247E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Likvidační zásah v rámci znečištění komunikace ropnými látkami, dopravní nehoda</w:t>
            </w:r>
          </w:p>
        </w:tc>
        <w:tc>
          <w:tcPr>
            <w:tcW w:w="992" w:type="dxa"/>
            <w:vAlign w:val="center"/>
          </w:tcPr>
          <w:p w:rsidR="0019247E" w:rsidRDefault="0019247E" w:rsidP="00CB4E19">
            <w:pPr>
              <w:pStyle w:val="Bezmezer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Kč/m</w:t>
            </w:r>
            <w:r>
              <w:rPr>
                <w:sz w:val="20"/>
                <w:szCs w:val="24"/>
                <w:vertAlign w:val="superscript"/>
              </w:rPr>
              <w:t>2</w:t>
            </w:r>
          </w:p>
        </w:tc>
        <w:tc>
          <w:tcPr>
            <w:tcW w:w="5386" w:type="dxa"/>
          </w:tcPr>
          <w:p w:rsidR="0019247E" w:rsidRDefault="0019247E" w:rsidP="00CB4E19">
            <w:pPr>
              <w:pStyle w:val="Bezmezer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Odstranění ropných nečistot a nečistot po dopravních nehodách v rámci jednorázových akcí. V činnosti je zahrnuta cena za práci pracovníka, použití mechanismu včetně nájezdových hodin i s následným odvozem a uložením vzniklého odpadu k ekologické likvidaci a zároveň cena za použitý likvidační materiál.</w:t>
            </w:r>
          </w:p>
        </w:tc>
      </w:tr>
    </w:tbl>
    <w:p w:rsidR="0019247E" w:rsidRPr="005B1A8F" w:rsidRDefault="0019247E" w:rsidP="0019247E">
      <w:pPr>
        <w:pStyle w:val="Bezmezer"/>
        <w:shd w:val="clear" w:color="auto" w:fill="FFFFFF" w:themeFill="background1"/>
        <w:jc w:val="both"/>
        <w:rPr>
          <w:szCs w:val="24"/>
        </w:rPr>
      </w:pPr>
    </w:p>
    <w:p w:rsidR="00675072" w:rsidRDefault="00675072"/>
    <w:sectPr w:rsidR="00675072" w:rsidSect="00AD1B5D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B5D" w:rsidRDefault="00AD1B5D" w:rsidP="00AD1B5D">
      <w:pPr>
        <w:spacing w:after="0" w:line="240" w:lineRule="auto"/>
      </w:pPr>
      <w:r>
        <w:separator/>
      </w:r>
    </w:p>
  </w:endnote>
  <w:endnote w:type="continuationSeparator" w:id="0">
    <w:p w:rsidR="00AD1B5D" w:rsidRDefault="00AD1B5D" w:rsidP="00AD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B5D" w:rsidRDefault="00AD1B5D" w:rsidP="00AD1B5D">
      <w:pPr>
        <w:spacing w:after="0" w:line="240" w:lineRule="auto"/>
      </w:pPr>
      <w:r>
        <w:separator/>
      </w:r>
    </w:p>
  </w:footnote>
  <w:footnote w:type="continuationSeparator" w:id="0">
    <w:p w:rsidR="00AD1B5D" w:rsidRDefault="00AD1B5D" w:rsidP="00AD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B5D" w:rsidRPr="00AD1B5D" w:rsidRDefault="00AD1B5D" w:rsidP="00AD1B5D">
    <w:pPr>
      <w:pStyle w:val="Zhlav"/>
      <w:rPr>
        <w:rFonts w:ascii="Times New Roman" w:hAnsi="Times New Roman" w:cs="Times New Roman"/>
        <w:b/>
        <w:sz w:val="24"/>
        <w:szCs w:val="24"/>
      </w:rPr>
    </w:pPr>
    <w:r w:rsidRPr="00AD1B5D">
      <w:rPr>
        <w:rFonts w:ascii="Times New Roman" w:hAnsi="Times New Roman" w:cs="Times New Roman"/>
        <w:b/>
        <w:sz w:val="24"/>
        <w:szCs w:val="24"/>
      </w:rPr>
      <w:t>Příloha č. 2 ZD</w:t>
    </w:r>
  </w:p>
  <w:p w:rsidR="00AD1B5D" w:rsidRDefault="00AD1B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F20662"/>
    <w:multiLevelType w:val="hybridMultilevel"/>
    <w:tmpl w:val="911450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934CA7"/>
    <w:multiLevelType w:val="hybridMultilevel"/>
    <w:tmpl w:val="D50E2A4A"/>
    <w:lvl w:ilvl="0" w:tplc="468E08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47E"/>
    <w:rsid w:val="0019247E"/>
    <w:rsid w:val="00675072"/>
    <w:rsid w:val="00AD1B5D"/>
    <w:rsid w:val="00F35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942F4A-D202-4939-862C-0375CBA61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9247E"/>
    <w:pPr>
      <w:spacing w:after="0" w:line="240" w:lineRule="auto"/>
    </w:pPr>
  </w:style>
  <w:style w:type="table" w:styleId="Mkatabulky">
    <w:name w:val="Table Grid"/>
    <w:basedOn w:val="Normlntabulka"/>
    <w:uiPriority w:val="59"/>
    <w:rsid w:val="001924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351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5151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1B5D"/>
  </w:style>
  <w:style w:type="paragraph" w:styleId="Zpat">
    <w:name w:val="footer"/>
    <w:basedOn w:val="Normln"/>
    <w:link w:val="ZpatChar"/>
    <w:uiPriority w:val="99"/>
    <w:unhideWhenUsed/>
    <w:rsid w:val="00AD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1B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2003</Words>
  <Characters>11820</Characters>
  <Application>Microsoft Office Word</Application>
  <DocSecurity>0</DocSecurity>
  <Lines>98</Lines>
  <Paragraphs>27</Paragraphs>
  <ScaleCrop>false</ScaleCrop>
  <Company/>
  <LinksUpToDate>false</LinksUpToDate>
  <CharactersWithSpaces>13796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Tatar Luboš</dc:creator>
  <cp:lastModifiedBy>Tatar Luboš (Praha 12)</cp:lastModifiedBy>
  <cp:revision>3</cp:revision>
  <dcterms:created xsi:type="dcterms:W3CDTF">2018-01-17T13:25:00Z</dcterms:created>
  <dcterms:modified xsi:type="dcterms:W3CDTF">2022-04-25T06:40:00Z</dcterms:modified>
</cp:coreProperties>
</file>